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CC9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12" w:lineRule="auto"/>
        <w:ind w:firstLine="420" w:firstLineChars="200"/>
        <w:jc w:val="righ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bookmarkStart w:id="0" w:name="_GoBack"/>
      <w:bookmarkEnd w:id="0"/>
    </w:p>
    <w:p w14:paraId="57DE41E2">
      <w:pPr>
        <w:spacing w:line="500" w:lineRule="exact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附件</w:t>
      </w:r>
    </w:p>
    <w:p w14:paraId="04925671">
      <w:pPr>
        <w:jc w:val="center"/>
        <w:rPr>
          <w:rFonts w:ascii="微软雅黑" w:hAnsi="微软雅黑" w:eastAsia="微软雅黑" w:cs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南京市普通高中招收体育特长生男子篮球项目</w:t>
      </w:r>
    </w:p>
    <w:p w14:paraId="7D0AF0A2">
      <w:pPr>
        <w:jc w:val="center"/>
        <w:rPr>
          <w:rFonts w:ascii="微软雅黑" w:hAnsi="微软雅黑" w:eastAsia="微软雅黑" w:cs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加试评分标准（2026年版）</w:t>
      </w:r>
    </w:p>
    <w:p w14:paraId="27BE70E9">
      <w:pPr>
        <w:rPr>
          <w:rFonts w:ascii="方正仿宋_GB2312" w:hAnsi="方正仿宋_GB2312" w:eastAsia="方正仿宋_GB2312" w:cs="方正仿宋_GB2312"/>
          <w:sz w:val="24"/>
          <w:szCs w:val="24"/>
        </w:rPr>
      </w:pPr>
    </w:p>
    <w:p w14:paraId="4FFE7070">
      <w:pPr>
        <w:numPr>
          <w:ilvl w:val="0"/>
          <w:numId w:val="1"/>
        </w:numPr>
        <w:spacing w:line="500" w:lineRule="exact"/>
        <w:rPr>
          <w:rFonts w:ascii="方正仿宋_GB2312" w:hAnsi="方正仿宋_GB2312" w:eastAsia="方正仿宋_GB2312" w:cs="方正仿宋_GB2312"/>
          <w:b/>
          <w:bCs/>
          <w:sz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考核指标与所占分值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831"/>
        <w:gridCol w:w="2578"/>
        <w:gridCol w:w="1705"/>
      </w:tblGrid>
      <w:tr w14:paraId="1A752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shd w:val="clear" w:color="auto" w:fill="595959" w:themeFill="text1" w:themeFillTint="A5"/>
          </w:tcPr>
          <w:p w14:paraId="6F2C51B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类别</w:t>
            </w:r>
          </w:p>
        </w:tc>
        <w:tc>
          <w:tcPr>
            <w:tcW w:w="1704" w:type="dxa"/>
            <w:shd w:val="clear" w:color="auto" w:fill="595959" w:themeFill="text1" w:themeFillTint="A5"/>
          </w:tcPr>
          <w:p w14:paraId="1247382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专项素质</w:t>
            </w:r>
          </w:p>
        </w:tc>
        <w:tc>
          <w:tcPr>
            <w:tcW w:w="3409" w:type="dxa"/>
            <w:gridSpan w:val="2"/>
            <w:shd w:val="clear" w:color="auto" w:fill="595959" w:themeFill="text1" w:themeFillTint="A5"/>
          </w:tcPr>
          <w:p w14:paraId="5141772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专项技术</w:t>
            </w:r>
          </w:p>
        </w:tc>
        <w:tc>
          <w:tcPr>
            <w:tcW w:w="1705" w:type="dxa"/>
            <w:shd w:val="clear" w:color="auto" w:fill="595959" w:themeFill="text1" w:themeFillTint="A5"/>
          </w:tcPr>
          <w:p w14:paraId="5784BDE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实战能力</w:t>
            </w:r>
          </w:p>
        </w:tc>
      </w:tr>
      <w:tr w14:paraId="72775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shd w:val="clear" w:color="auto" w:fill="F1F1F1" w:themeFill="background1" w:themeFillShade="F2"/>
          </w:tcPr>
          <w:p w14:paraId="1BA8F03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考核指标</w:t>
            </w:r>
          </w:p>
        </w:tc>
        <w:tc>
          <w:tcPr>
            <w:tcW w:w="1704" w:type="dxa"/>
            <w:shd w:val="clear" w:color="auto" w:fill="F1F1F1" w:themeFill="background1" w:themeFillShade="F2"/>
          </w:tcPr>
          <w:p w14:paraId="3B145D1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摸高</w:t>
            </w:r>
          </w:p>
        </w:tc>
        <w:tc>
          <w:tcPr>
            <w:tcW w:w="831" w:type="dxa"/>
            <w:shd w:val="clear" w:color="auto" w:fill="F1F1F1" w:themeFill="background1" w:themeFillShade="F2"/>
          </w:tcPr>
          <w:p w14:paraId="1744703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投篮</w:t>
            </w:r>
          </w:p>
        </w:tc>
        <w:tc>
          <w:tcPr>
            <w:tcW w:w="2578" w:type="dxa"/>
            <w:shd w:val="clear" w:color="auto" w:fill="F1F1F1" w:themeFill="background1" w:themeFillShade="F2"/>
          </w:tcPr>
          <w:p w14:paraId="379273B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多种变向运球上篮</w:t>
            </w:r>
          </w:p>
        </w:tc>
        <w:tc>
          <w:tcPr>
            <w:tcW w:w="1705" w:type="dxa"/>
            <w:shd w:val="clear" w:color="auto" w:fill="F1F1F1" w:themeFill="background1" w:themeFillShade="F2"/>
          </w:tcPr>
          <w:p w14:paraId="086DAC4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比赛</w:t>
            </w:r>
          </w:p>
        </w:tc>
      </w:tr>
      <w:tr w14:paraId="25098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shd w:val="clear" w:color="auto" w:fill="D7D7D7" w:themeFill="background1" w:themeFillShade="D8"/>
          </w:tcPr>
          <w:p w14:paraId="680EE3D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分值</w:t>
            </w:r>
          </w:p>
        </w:tc>
        <w:tc>
          <w:tcPr>
            <w:tcW w:w="1704" w:type="dxa"/>
            <w:shd w:val="clear" w:color="auto" w:fill="D7D7D7" w:themeFill="background1" w:themeFillShade="D8"/>
          </w:tcPr>
          <w:p w14:paraId="1E47D7C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20分</w:t>
            </w:r>
          </w:p>
        </w:tc>
        <w:tc>
          <w:tcPr>
            <w:tcW w:w="831" w:type="dxa"/>
            <w:shd w:val="clear" w:color="auto" w:fill="D7D7D7" w:themeFill="background1" w:themeFillShade="D8"/>
          </w:tcPr>
          <w:p w14:paraId="452D758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20分</w:t>
            </w:r>
          </w:p>
        </w:tc>
        <w:tc>
          <w:tcPr>
            <w:tcW w:w="2578" w:type="dxa"/>
            <w:shd w:val="clear" w:color="auto" w:fill="D7D7D7" w:themeFill="background1" w:themeFillShade="D8"/>
          </w:tcPr>
          <w:p w14:paraId="7C02E1D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30分</w:t>
            </w:r>
          </w:p>
        </w:tc>
        <w:tc>
          <w:tcPr>
            <w:tcW w:w="1705" w:type="dxa"/>
            <w:shd w:val="clear" w:color="auto" w:fill="D7D7D7" w:themeFill="background1" w:themeFillShade="D8"/>
          </w:tcPr>
          <w:p w14:paraId="159F8DA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30分</w:t>
            </w:r>
          </w:p>
        </w:tc>
      </w:tr>
    </w:tbl>
    <w:p w14:paraId="78DE669E">
      <w:pPr>
        <w:numPr>
          <w:ilvl w:val="0"/>
          <w:numId w:val="1"/>
        </w:numPr>
        <w:spacing w:line="500" w:lineRule="exact"/>
        <w:rPr>
          <w:rFonts w:ascii="方正仿宋_GB2312" w:hAnsi="方正仿宋_GB2312" w:eastAsia="方正仿宋_GB2312" w:cs="方正仿宋_GB2312"/>
          <w:b/>
          <w:bCs/>
          <w:sz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考试方法与评分标准</w:t>
      </w:r>
    </w:p>
    <w:p w14:paraId="0713AA5F">
      <w:pPr>
        <w:spacing w:line="500" w:lineRule="exact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（一）专项素质</w:t>
      </w:r>
    </w:p>
    <w:p w14:paraId="187BB271">
      <w:pPr>
        <w:spacing w:line="500" w:lineRule="exact"/>
        <w:ind w:firstLine="240" w:firstLineChars="100"/>
        <w:rPr>
          <w:rFonts w:hint="eastAsia" w:ascii="方正仿宋_GB2312" w:hAnsi="方正仿宋_GB2312" w:eastAsia="方正仿宋_GB2312" w:cs="方正仿宋_GB2312"/>
          <w:sz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摸高</w:t>
      </w:r>
      <w:r>
        <w:rPr>
          <w:rFonts w:hint="eastAsia" w:ascii="方正仿宋_GB2312" w:hAnsi="方正仿宋_GB2312" w:eastAsia="方正仿宋_GB2312" w:cs="方正仿宋_GB2312"/>
          <w:sz w:val="24"/>
          <w:lang w:val="en-US" w:eastAsia="zh-CN"/>
        </w:rPr>
        <w:t xml:space="preserve"> </w:t>
      </w:r>
    </w:p>
    <w:p w14:paraId="5C7947CE">
      <w:pPr>
        <w:spacing w:line="500" w:lineRule="exact"/>
        <w:ind w:firstLine="480" w:firstLineChars="200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1.考试方法:考生助跑起跳摸高，单手触摸电子摸高器或有固定标尺的高物，记录绝对高度。助跑距离和起跳方式不限。每人测试2次，取最好成绩(精确到厘米)。</w:t>
      </w:r>
    </w:p>
    <w:p w14:paraId="33C490DD">
      <w:pPr>
        <w:spacing w:line="500" w:lineRule="exact"/>
        <w:ind w:firstLine="480" w:firstLineChars="200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2.评分标准:见表1</w:t>
      </w:r>
    </w:p>
    <w:p w14:paraId="16F63EC3">
      <w:pPr>
        <w:spacing w:line="500" w:lineRule="exact"/>
        <w:jc w:val="center"/>
        <w:rPr>
          <w:rFonts w:ascii="方正仿宋_GB2312" w:hAnsi="方正仿宋_GB2312" w:eastAsia="方正仿宋_GB2312" w:cs="方正仿宋_GB2312"/>
          <w:b/>
          <w:bCs/>
          <w:sz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表1 摸高评分表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45BE8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Merge w:val="restart"/>
            <w:shd w:val="clear" w:color="auto" w:fill="595959" w:themeFill="text1" w:themeFillTint="A5"/>
            <w:vAlign w:val="center"/>
          </w:tcPr>
          <w:p w14:paraId="7FD2757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分值</w:t>
            </w: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47F119A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成绩（米）</w:t>
            </w:r>
          </w:p>
        </w:tc>
        <w:tc>
          <w:tcPr>
            <w:tcW w:w="1420" w:type="dxa"/>
            <w:vMerge w:val="restart"/>
            <w:shd w:val="clear" w:color="auto" w:fill="595959" w:themeFill="text1" w:themeFillTint="A5"/>
            <w:vAlign w:val="center"/>
          </w:tcPr>
          <w:p w14:paraId="07727AE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分值</w:t>
            </w: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4DE0E7B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成绩（米）</w:t>
            </w:r>
          </w:p>
        </w:tc>
        <w:tc>
          <w:tcPr>
            <w:tcW w:w="1421" w:type="dxa"/>
            <w:vMerge w:val="restart"/>
            <w:shd w:val="clear" w:color="auto" w:fill="595959" w:themeFill="text1" w:themeFillTint="A5"/>
            <w:vAlign w:val="center"/>
          </w:tcPr>
          <w:p w14:paraId="48258F5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分值</w:t>
            </w:r>
          </w:p>
        </w:tc>
        <w:tc>
          <w:tcPr>
            <w:tcW w:w="1421" w:type="dxa"/>
            <w:shd w:val="clear" w:color="auto" w:fill="595959" w:themeFill="text1" w:themeFillTint="A5"/>
            <w:vAlign w:val="center"/>
          </w:tcPr>
          <w:p w14:paraId="63F8401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成绩（米）</w:t>
            </w:r>
          </w:p>
        </w:tc>
      </w:tr>
      <w:tr w14:paraId="1DCE3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Merge w:val="continue"/>
            <w:shd w:val="clear" w:color="auto" w:fill="595959" w:themeFill="text1" w:themeFillTint="A5"/>
            <w:vAlign w:val="center"/>
          </w:tcPr>
          <w:p w14:paraId="398CEBD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6E3FB4D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男</w:t>
            </w:r>
          </w:p>
        </w:tc>
        <w:tc>
          <w:tcPr>
            <w:tcW w:w="1420" w:type="dxa"/>
            <w:vMerge w:val="continue"/>
            <w:shd w:val="clear" w:color="auto" w:fill="595959" w:themeFill="text1" w:themeFillTint="A5"/>
            <w:vAlign w:val="center"/>
          </w:tcPr>
          <w:p w14:paraId="1D0ACA3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41FBAB5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男</w:t>
            </w:r>
          </w:p>
        </w:tc>
        <w:tc>
          <w:tcPr>
            <w:tcW w:w="1421" w:type="dxa"/>
            <w:vMerge w:val="continue"/>
            <w:shd w:val="clear" w:color="auto" w:fill="595959" w:themeFill="text1" w:themeFillTint="A5"/>
            <w:vAlign w:val="center"/>
          </w:tcPr>
          <w:p w14:paraId="6EE8236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421" w:type="dxa"/>
            <w:shd w:val="clear" w:color="auto" w:fill="595959" w:themeFill="text1" w:themeFillTint="A5"/>
            <w:vAlign w:val="center"/>
          </w:tcPr>
          <w:p w14:paraId="5AA2421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男</w:t>
            </w:r>
          </w:p>
        </w:tc>
      </w:tr>
      <w:tr w14:paraId="5461B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C2B8C1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20.00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7DA9142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3.15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5A77344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11.83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2A1D311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2.98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3CF0A95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6.09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779CC5E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2.81</w:t>
            </w:r>
          </w:p>
        </w:tc>
      </w:tr>
      <w:tr w14:paraId="1293D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42B80AD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19.45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2984F49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3.14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6CA8CCF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11.41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22CC778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2.97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19122E5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5.83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69879CB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2.80</w:t>
            </w:r>
          </w:p>
        </w:tc>
      </w:tr>
      <w:tr w14:paraId="3D5F8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4BAB002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18.91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7A328EE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3.13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0A0CB2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11.01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339E304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2.96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56AE9B2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5.58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03826B6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2.79</w:t>
            </w:r>
          </w:p>
        </w:tc>
      </w:tr>
      <w:tr w14:paraId="2C50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15C96EA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18.38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6BA788C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3.12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1536773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10.63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6588FCE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2.95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535B2E6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5.34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6C0F918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2.78</w:t>
            </w:r>
          </w:p>
        </w:tc>
      </w:tr>
      <w:tr w14:paraId="42535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176821E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17.85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10E9DEC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3.11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7714712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10.25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6645BE7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2.94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1CA9624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5.11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292D1A3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2.77</w:t>
            </w:r>
          </w:p>
        </w:tc>
      </w:tr>
      <w:tr w14:paraId="48561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11F929C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17.34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1EC36D8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3.10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4A4D0E5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9.88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092CBC1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2.93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14394C1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4.88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7529315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2.76</w:t>
            </w:r>
          </w:p>
        </w:tc>
      </w:tr>
      <w:tr w14:paraId="40697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2A217B9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16.83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618E5A3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3.09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2D27E97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9.52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6F33586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2.92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1FD29A9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4.66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6D82725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2.75</w:t>
            </w:r>
          </w:p>
        </w:tc>
      </w:tr>
      <w:tr w14:paraId="4E1AA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28FCB8F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16.33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02512EE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3.08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7F80425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9.16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767D937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2.91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4A9026C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4.45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172DAB8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2.74</w:t>
            </w:r>
          </w:p>
        </w:tc>
      </w:tr>
    </w:tbl>
    <w:p w14:paraId="706785E9">
      <w:pPr>
        <w:spacing w:line="500" w:lineRule="exact"/>
        <w:jc w:val="right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续表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48846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Merge w:val="restart"/>
            <w:shd w:val="clear" w:color="auto" w:fill="595959" w:themeFill="text1" w:themeFillTint="A5"/>
            <w:vAlign w:val="center"/>
          </w:tcPr>
          <w:p w14:paraId="4E8928B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分值</w:t>
            </w: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7EECC67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成绩（米）</w:t>
            </w:r>
          </w:p>
        </w:tc>
        <w:tc>
          <w:tcPr>
            <w:tcW w:w="1420" w:type="dxa"/>
            <w:vMerge w:val="restart"/>
            <w:shd w:val="clear" w:color="auto" w:fill="595959" w:themeFill="text1" w:themeFillTint="A5"/>
            <w:vAlign w:val="center"/>
          </w:tcPr>
          <w:p w14:paraId="5C87452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分值</w:t>
            </w: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4C740B4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成绩（米）</w:t>
            </w:r>
          </w:p>
        </w:tc>
        <w:tc>
          <w:tcPr>
            <w:tcW w:w="1421" w:type="dxa"/>
            <w:vMerge w:val="restart"/>
            <w:shd w:val="clear" w:color="auto" w:fill="595959" w:themeFill="text1" w:themeFillTint="A5"/>
            <w:vAlign w:val="center"/>
          </w:tcPr>
          <w:p w14:paraId="1AE1B28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分值</w:t>
            </w:r>
          </w:p>
        </w:tc>
        <w:tc>
          <w:tcPr>
            <w:tcW w:w="1421" w:type="dxa"/>
            <w:shd w:val="clear" w:color="auto" w:fill="595959" w:themeFill="text1" w:themeFillTint="A5"/>
            <w:vAlign w:val="center"/>
          </w:tcPr>
          <w:p w14:paraId="5F89E78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成绩（米）</w:t>
            </w:r>
          </w:p>
        </w:tc>
      </w:tr>
      <w:tr w14:paraId="504DF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Merge w:val="continue"/>
            <w:shd w:val="clear" w:color="auto" w:fill="595959" w:themeFill="text1" w:themeFillTint="A5"/>
            <w:vAlign w:val="center"/>
          </w:tcPr>
          <w:p w14:paraId="1ACE7C8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7E8D1F4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男</w:t>
            </w:r>
          </w:p>
        </w:tc>
        <w:tc>
          <w:tcPr>
            <w:tcW w:w="1420" w:type="dxa"/>
            <w:vMerge w:val="continue"/>
            <w:shd w:val="clear" w:color="auto" w:fill="595959" w:themeFill="text1" w:themeFillTint="A5"/>
            <w:vAlign w:val="center"/>
          </w:tcPr>
          <w:p w14:paraId="06F538B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088D833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男</w:t>
            </w:r>
          </w:p>
        </w:tc>
        <w:tc>
          <w:tcPr>
            <w:tcW w:w="1421" w:type="dxa"/>
            <w:vMerge w:val="continue"/>
            <w:shd w:val="clear" w:color="auto" w:fill="595959" w:themeFill="text1" w:themeFillTint="A5"/>
            <w:vAlign w:val="center"/>
          </w:tcPr>
          <w:p w14:paraId="37EEF04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421" w:type="dxa"/>
            <w:shd w:val="clear" w:color="auto" w:fill="595959" w:themeFill="text1" w:themeFillTint="A5"/>
            <w:vAlign w:val="center"/>
          </w:tcPr>
          <w:p w14:paraId="6484A8D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男</w:t>
            </w:r>
          </w:p>
        </w:tc>
      </w:tr>
      <w:tr w14:paraId="7C153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5A75021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15.84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55DD22C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3.07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1F8C665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8.82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683EF1F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2.90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51D5932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4.25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097C2E9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2.73</w:t>
            </w:r>
          </w:p>
        </w:tc>
      </w:tr>
      <w:tr w14:paraId="5A877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54822E5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15.36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2139080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3.06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23F63D3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8.48</w:t>
            </w:r>
          </w:p>
        </w:tc>
        <w:tc>
          <w:tcPr>
            <w:tcW w:w="1420" w:type="dxa"/>
            <w:tcBorders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896B80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2.89</w:t>
            </w:r>
          </w:p>
        </w:tc>
        <w:tc>
          <w:tcPr>
            <w:tcW w:w="1421" w:type="dxa"/>
            <w:tcBorders>
              <w:lef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91DB61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4.06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53E02F6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2.72</w:t>
            </w:r>
          </w:p>
        </w:tc>
      </w:tr>
      <w:tr w14:paraId="23A35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1AE4885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14.89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4C4FF44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3.05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325A62B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8.15</w:t>
            </w:r>
          </w:p>
        </w:tc>
        <w:tc>
          <w:tcPr>
            <w:tcW w:w="1420" w:type="dxa"/>
            <w:tcBorders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5089DF0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2.88</w:t>
            </w:r>
          </w:p>
        </w:tc>
        <w:tc>
          <w:tcPr>
            <w:tcW w:w="1421" w:type="dxa"/>
            <w:tcBorders>
              <w:lef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543E9DA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3.88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01332F1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2.71</w:t>
            </w:r>
          </w:p>
        </w:tc>
      </w:tr>
      <w:tr w14:paraId="660C8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4CB7225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14.42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28AE730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3.04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477F09D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7.83</w:t>
            </w:r>
          </w:p>
        </w:tc>
        <w:tc>
          <w:tcPr>
            <w:tcW w:w="1420" w:type="dxa"/>
            <w:tcBorders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FA8549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2.87</w:t>
            </w:r>
          </w:p>
        </w:tc>
        <w:tc>
          <w:tcPr>
            <w:tcW w:w="1421" w:type="dxa"/>
            <w:tcBorders>
              <w:lef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7C2118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3.70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5B26440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2.70</w:t>
            </w:r>
          </w:p>
        </w:tc>
      </w:tr>
      <w:tr w14:paraId="15FF7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0907BBC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13.97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8BAA60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3.03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7B80C00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7.52</w:t>
            </w:r>
          </w:p>
        </w:tc>
        <w:tc>
          <w:tcPr>
            <w:tcW w:w="1420" w:type="dxa"/>
            <w:tcBorders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1554743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2.86</w:t>
            </w:r>
          </w:p>
        </w:tc>
        <w:tc>
          <w:tcPr>
            <w:tcW w:w="1421" w:type="dxa"/>
            <w:tcBorders>
              <w:left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63FB0C2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0.0</w:t>
            </w:r>
          </w:p>
        </w:tc>
        <w:tc>
          <w:tcPr>
            <w:tcW w:w="1421" w:type="dxa"/>
            <w:tcBorders>
              <w:bottom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310E8B3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2.70以下</w:t>
            </w:r>
          </w:p>
        </w:tc>
      </w:tr>
      <w:tr w14:paraId="4D5DD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55035B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13.52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712A947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3.02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098E55E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7.22</w:t>
            </w:r>
          </w:p>
        </w:tc>
        <w:tc>
          <w:tcPr>
            <w:tcW w:w="1420" w:type="dxa"/>
            <w:tcBorders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4831DA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2.85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516084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87FD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  <w:tr w14:paraId="2B188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24D7B8C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13.08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2D96EB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3.01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6A79E91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6.92</w:t>
            </w:r>
          </w:p>
        </w:tc>
        <w:tc>
          <w:tcPr>
            <w:tcW w:w="1420" w:type="dxa"/>
            <w:tcBorders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61F07D3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2.84</w:t>
            </w:r>
          </w:p>
        </w:tc>
        <w:tc>
          <w:tcPr>
            <w:tcW w:w="14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201622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E651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  <w:tr w14:paraId="7026B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674BE16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12.65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6513B6B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3.00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4055531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6.64</w:t>
            </w:r>
          </w:p>
        </w:tc>
        <w:tc>
          <w:tcPr>
            <w:tcW w:w="1420" w:type="dxa"/>
            <w:tcBorders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4614D3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2.83</w:t>
            </w:r>
          </w:p>
        </w:tc>
        <w:tc>
          <w:tcPr>
            <w:tcW w:w="14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3DBB86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E329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  <w:tr w14:paraId="49F2B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17F1F07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12.23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37A1D0B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2.99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55D159D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6.36</w:t>
            </w:r>
          </w:p>
        </w:tc>
        <w:tc>
          <w:tcPr>
            <w:tcW w:w="1420" w:type="dxa"/>
            <w:tcBorders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5B6F967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2.82</w:t>
            </w:r>
          </w:p>
        </w:tc>
        <w:tc>
          <w:tcPr>
            <w:tcW w:w="14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2ED4B5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14F0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</w:tbl>
    <w:p w14:paraId="7FDF43B8">
      <w:pPr>
        <w:spacing w:line="500" w:lineRule="exact"/>
        <w:rPr>
          <w:rFonts w:ascii="方正仿宋_GB2312" w:hAnsi="方正仿宋_GB2312" w:eastAsia="方正仿宋_GB2312" w:cs="方正仿宋_GB2312"/>
          <w:sz w:val="24"/>
        </w:rPr>
      </w:pPr>
    </w:p>
    <w:p w14:paraId="3335E554">
      <w:pPr>
        <w:spacing w:line="500" w:lineRule="exact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（二）专项技术</w:t>
      </w:r>
    </w:p>
    <w:p w14:paraId="35AB882E">
      <w:pPr>
        <w:spacing w:line="500" w:lineRule="exact"/>
        <w:ind w:firstLine="240" w:firstLineChars="100"/>
        <w:rPr>
          <w:rFonts w:hint="eastAsia" w:ascii="方正仿宋_GB2312" w:hAnsi="方正仿宋_GB2312" w:eastAsia="方正仿宋_GB2312" w:cs="方正仿宋_GB2312"/>
          <w:sz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1.投篮</w:t>
      </w:r>
    </w:p>
    <w:p w14:paraId="10941D30">
      <w:pPr>
        <w:spacing w:line="500" w:lineRule="exact"/>
        <w:ind w:firstLine="480" w:firstLineChars="200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（1）考试方法:如图1所示，在以篮圈中心投影点为圆心、5.5米为半径所划的弧线外设置5个投篮点(球场两侧0°角处、两侧45°处和正面弧顶)，每个点位放置4个球，共20个球。考生须从第1投篮点或第5投篮点开始投篮，按逆时针或顺时针方向依次投完每个点位的4个球。测试时间为1分钟。要求考生必须在弧线外投篮，球出手前双脚不得踩线，若踩线投中计为无效投篮，不得分。每人测试2次，取最好成绩。</w:t>
      </w:r>
    </w:p>
    <w:p w14:paraId="1D307110">
      <w:pPr>
        <w:spacing w:line="500" w:lineRule="exact"/>
        <w:ind w:firstLine="480" w:firstLineChars="200"/>
        <w:rPr>
          <w:rFonts w:ascii="方正仿宋_GB2312" w:hAnsi="方正仿宋_GB2312" w:eastAsia="方正仿宋_GB2312" w:cs="方正仿宋_GB2312"/>
          <w:sz w:val="24"/>
        </w:rPr>
        <w:sectPr>
          <w:headerReference r:id="rId3" w:type="default"/>
          <w:footerReference r:id="rId4" w:type="default"/>
          <w:pgSz w:w="11906" w:h="16838"/>
          <w:pgMar w:top="1440" w:right="1746" w:bottom="1440" w:left="1746" w:header="851" w:footer="992" w:gutter="0"/>
          <w:cols w:space="425" w:num="1"/>
          <w:docGrid w:type="lines" w:linePitch="312" w:charSpace="0"/>
        </w:sectPr>
      </w:pPr>
      <w:r>
        <w:rPr>
          <w:rFonts w:hint="eastAsia" w:ascii="方正仿宋_GB2312" w:hAnsi="方正仿宋_GB2312" w:eastAsia="方正仿宋_GB2312" w:cs="方正仿宋_GB2312"/>
          <w:sz w:val="24"/>
        </w:rPr>
        <w:t>（2）评分标准:5个投篮点，每个点4个球。4个球每投中1球，得1分，满分20分。</w:t>
      </w:r>
    </w:p>
    <w:p w14:paraId="666E363F">
      <w:pPr>
        <w:ind w:firstLine="480" w:firstLineChars="200"/>
        <w:jc w:val="center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drawing>
          <wp:inline distT="0" distB="0" distL="114300" distR="114300">
            <wp:extent cx="3810000" cy="2228850"/>
            <wp:effectExtent l="0" t="0" r="0" b="11430"/>
            <wp:docPr id="1" name="图片 1" descr="5e39bc525e09ffc6d858637bd8ce7e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e39bc525e09ffc6d858637bd8ce7e4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3FB02">
      <w:pPr>
        <w:ind w:firstLine="480" w:firstLineChars="200"/>
        <w:jc w:val="center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图1 投篮场地示意图</w:t>
      </w:r>
    </w:p>
    <w:p w14:paraId="586159AF">
      <w:pPr>
        <w:spacing w:line="500" w:lineRule="exact"/>
        <w:ind w:firstLine="480" w:firstLineChars="200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2.多种变向运球上篮</w:t>
      </w:r>
    </w:p>
    <w:p w14:paraId="29BA863D">
      <w:pPr>
        <w:spacing w:line="500" w:lineRule="exact"/>
        <w:ind w:firstLine="480" w:firstLineChars="200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（1）考试方法:如图2所示，考生在球场端线中点外出发区持球站立，当其身体任意部位穿过端线外沿的垂直面时开始计时。考生用右手运球至1处，在1处做右手背后运球，换左手向2处运球，至2处做左手后转身运球，换右手运球至3处，在3处做右手胯下运球后右手上篮。球中篮后方可用左手运球返回3处，在3处做左手背后运球，换右手向2处运球，在2处做右手后转身运球，换左手向1处运球，在1处做左手胯下运球后左手上篮。球中后做同样的动作再重复一次，最后一次上篮命中后，持球冲出端线，考生身体任意部位穿过端线外沿垂直面时停止计时，记录完成的时间。每人测试2次，取最好成绩。</w:t>
      </w:r>
    </w:p>
    <w:p w14:paraId="73BC88B5">
      <w:pPr>
        <w:spacing w:line="500" w:lineRule="exact"/>
        <w:ind w:firstLine="480" w:firstLineChars="200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篮球场地上的标志1、2、3为以40厘米为半径的圆圈。1、3圆圈中心点到端线内沿的距离为6米，到边线内沿的距离为2米。2在中线上，到中圈中心点的距离为2.8米。考生在考试时必须任意一脚踩到圆圈线或圆圈内地面，方可运球变向，否则视为无效，不予计分;运球上篮时必须投中，若球未投中仍继续带球前进，则视为无效，不予计分。考生在运球行进的过程中不得违例，每次违例计时追加1秒;必须使用规定的手上篮，错1次，计时追加1秒;胯下变向运球时，必须从体前由内侧向外侧变向运球换手，且双脚不能离开地面，错1次计时追加1秒。</w:t>
      </w:r>
    </w:p>
    <w:p w14:paraId="22D56A96">
      <w:pPr>
        <w:numPr>
          <w:ilvl w:val="0"/>
          <w:numId w:val="2"/>
        </w:numPr>
        <w:spacing w:line="500" w:lineRule="exact"/>
        <w:ind w:firstLine="480" w:firstLineChars="200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评分标准:见表2</w:t>
      </w:r>
    </w:p>
    <w:p w14:paraId="7066C672">
      <w:pPr>
        <w:jc w:val="center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drawing>
          <wp:inline distT="0" distB="0" distL="114300" distR="114300">
            <wp:extent cx="5570220" cy="2625090"/>
            <wp:effectExtent l="0" t="0" r="7620" b="11430"/>
            <wp:docPr id="2" name="图片 2" descr="37cbd798bce2056f88ef9879f0385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7cbd798bce2056f88ef9879f038509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262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7E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ascii="方正仿宋_GB2312" w:hAnsi="方正仿宋_GB2312" w:eastAsia="方正仿宋_GB2312" w:cs="方正仿宋_GB2312"/>
          <w:b/>
          <w:bCs/>
          <w:sz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图2 多种变向运球上篮示意图</w:t>
      </w:r>
    </w:p>
    <w:p w14:paraId="42EAE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ascii="方正仿宋_GB2312" w:hAnsi="方正仿宋_GB2312" w:eastAsia="方正仿宋_GB2312" w:cs="方正仿宋_GB2312"/>
          <w:b/>
          <w:bCs/>
          <w:sz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表2 多种变向运球上篮评分表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66187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Merge w:val="restart"/>
            <w:shd w:val="clear" w:color="auto" w:fill="595959" w:themeFill="text1" w:themeFillTint="A5"/>
            <w:vAlign w:val="center"/>
          </w:tcPr>
          <w:p w14:paraId="4884280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分值</w:t>
            </w: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10FFF6A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成绩（秒）</w:t>
            </w:r>
          </w:p>
        </w:tc>
        <w:tc>
          <w:tcPr>
            <w:tcW w:w="1420" w:type="dxa"/>
            <w:vMerge w:val="restart"/>
            <w:shd w:val="clear" w:color="auto" w:fill="595959" w:themeFill="text1" w:themeFillTint="A5"/>
            <w:vAlign w:val="center"/>
          </w:tcPr>
          <w:p w14:paraId="46A605F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分值</w:t>
            </w: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6A3E948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成绩（秒）</w:t>
            </w:r>
          </w:p>
        </w:tc>
        <w:tc>
          <w:tcPr>
            <w:tcW w:w="1421" w:type="dxa"/>
            <w:vMerge w:val="restart"/>
            <w:shd w:val="clear" w:color="auto" w:fill="595959" w:themeFill="text1" w:themeFillTint="A5"/>
            <w:vAlign w:val="center"/>
          </w:tcPr>
          <w:p w14:paraId="7DD54F7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分值</w:t>
            </w:r>
          </w:p>
        </w:tc>
        <w:tc>
          <w:tcPr>
            <w:tcW w:w="1421" w:type="dxa"/>
            <w:shd w:val="clear" w:color="auto" w:fill="595959" w:themeFill="text1" w:themeFillTint="A5"/>
            <w:vAlign w:val="center"/>
          </w:tcPr>
          <w:p w14:paraId="7B577B0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成绩（秒）</w:t>
            </w:r>
          </w:p>
        </w:tc>
      </w:tr>
      <w:tr w14:paraId="4F523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Merge w:val="continue"/>
            <w:shd w:val="clear" w:color="auto" w:fill="595959" w:themeFill="text1" w:themeFillTint="A5"/>
            <w:vAlign w:val="center"/>
          </w:tcPr>
          <w:p w14:paraId="53F2D8F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2679581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男</w:t>
            </w:r>
          </w:p>
        </w:tc>
        <w:tc>
          <w:tcPr>
            <w:tcW w:w="1420" w:type="dxa"/>
            <w:vMerge w:val="continue"/>
            <w:shd w:val="clear" w:color="auto" w:fill="595959" w:themeFill="text1" w:themeFillTint="A5"/>
            <w:vAlign w:val="center"/>
          </w:tcPr>
          <w:p w14:paraId="1835293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4A7B326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男</w:t>
            </w:r>
          </w:p>
        </w:tc>
        <w:tc>
          <w:tcPr>
            <w:tcW w:w="1421" w:type="dxa"/>
            <w:vMerge w:val="continue"/>
            <w:shd w:val="clear" w:color="auto" w:fill="595959" w:themeFill="text1" w:themeFillTint="A5"/>
            <w:vAlign w:val="center"/>
          </w:tcPr>
          <w:p w14:paraId="7349197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421" w:type="dxa"/>
            <w:shd w:val="clear" w:color="auto" w:fill="595959" w:themeFill="text1" w:themeFillTint="A5"/>
            <w:vAlign w:val="center"/>
          </w:tcPr>
          <w:p w14:paraId="5663D79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男</w:t>
            </w:r>
          </w:p>
        </w:tc>
      </w:tr>
      <w:tr w14:paraId="463F3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20EEB8F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30.00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13B198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38.00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534F073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20.10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19D3B0A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42.02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692CD16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10.20 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776A5B5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50.24</w:t>
            </w:r>
          </w:p>
        </w:tc>
      </w:tr>
      <w:tr w14:paraId="0BC9D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01ACA0A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29.55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569BCF2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38.17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3266022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19.65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0E6C6E0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42.22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70C4D0C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9.75 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498B9B1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50.79</w:t>
            </w:r>
          </w:p>
        </w:tc>
      </w:tr>
      <w:tr w14:paraId="65558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597D354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29.10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3372D7E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38.34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57D1F90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19.20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2D4B9D9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42.42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48EA9DF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9.30 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6BBA4E2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51.36</w:t>
            </w:r>
          </w:p>
        </w:tc>
      </w:tr>
      <w:tr w14:paraId="25C92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1D4609E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28.65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22F6900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38.52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68001D5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18.75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67730A7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42.62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4365725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8.85 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25E037C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51.95</w:t>
            </w:r>
          </w:p>
        </w:tc>
      </w:tr>
      <w:tr w14:paraId="3B364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30AEFAF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28.20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43DF443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38.69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6749452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18.30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0EDD79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42.82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3F744BB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8.40 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6B8A7EF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52.55</w:t>
            </w:r>
          </w:p>
        </w:tc>
      </w:tr>
      <w:tr w14:paraId="41AB9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2C9BCC3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27.75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6FF6F2F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38.87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6FD3A70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17.85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25BC75E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43.02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4A0463E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7.95 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2579833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53.18</w:t>
            </w:r>
          </w:p>
        </w:tc>
      </w:tr>
      <w:tr w14:paraId="7603E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6EC6A95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27.30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565B7CB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39.05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ECD74E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17.40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7B0A2FE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43.22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50DDCD3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7.50 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6817D99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53.83</w:t>
            </w:r>
          </w:p>
        </w:tc>
      </w:tr>
      <w:tr w14:paraId="04717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0E1453F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26.85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3CE6D98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39.22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7F33772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16.95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746F7AC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43.43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73C5C2C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7.05 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04CE968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54.50</w:t>
            </w:r>
          </w:p>
        </w:tc>
      </w:tr>
      <w:tr w14:paraId="4F175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FCCEB7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26.40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4370E44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39.40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5CF35C2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16.50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7F23198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43.64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00968C2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6.60 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2A8BC52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55.20</w:t>
            </w:r>
          </w:p>
        </w:tc>
      </w:tr>
      <w:tr w14:paraId="088BC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4D2D017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25.95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529E630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39.58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214B2A1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16.05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5B998C1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44.05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2C9F435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6.15 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74E822C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55.94</w:t>
            </w:r>
          </w:p>
        </w:tc>
      </w:tr>
      <w:tr w14:paraId="520AC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7586496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25.50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3BBAD47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39.76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976211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15.60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13DF4D5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44.48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78A7A77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5.70 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52D1B49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56.71</w:t>
            </w:r>
          </w:p>
        </w:tc>
      </w:tr>
      <w:tr w14:paraId="6C442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01779F5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25.05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652807B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39.95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4BBE070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15.15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541F5D6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44.91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524FCA9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5.25 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5A1B818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57.53</w:t>
            </w:r>
          </w:p>
        </w:tc>
      </w:tr>
      <w:tr w14:paraId="18A0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DB4D9B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24.60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6E10544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40.13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37F41F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14.70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4411ECC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45.35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7EB6796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4.80 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395BFA5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58.40</w:t>
            </w:r>
          </w:p>
        </w:tc>
      </w:tr>
      <w:tr w14:paraId="1172D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7146479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24.15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3036951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40.31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3901CC8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14.25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1510FE1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45.79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47F15D8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4.35 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119EBAD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59.33</w:t>
            </w:r>
          </w:p>
        </w:tc>
      </w:tr>
    </w:tbl>
    <w:p w14:paraId="7E576CE2">
      <w:pPr>
        <w:spacing w:line="500" w:lineRule="exact"/>
        <w:jc w:val="right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续表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2A296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Merge w:val="restart"/>
            <w:shd w:val="clear" w:color="auto" w:fill="595959" w:themeFill="text1" w:themeFillTint="A5"/>
            <w:vAlign w:val="center"/>
          </w:tcPr>
          <w:p w14:paraId="7AF906F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分值</w:t>
            </w: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3E8D557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成绩（秒）</w:t>
            </w:r>
          </w:p>
        </w:tc>
        <w:tc>
          <w:tcPr>
            <w:tcW w:w="1420" w:type="dxa"/>
            <w:vMerge w:val="restart"/>
            <w:shd w:val="clear" w:color="auto" w:fill="595959" w:themeFill="text1" w:themeFillTint="A5"/>
            <w:vAlign w:val="center"/>
          </w:tcPr>
          <w:p w14:paraId="4F13F24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分值</w:t>
            </w: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4B42249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成绩（秒）</w:t>
            </w:r>
          </w:p>
        </w:tc>
        <w:tc>
          <w:tcPr>
            <w:tcW w:w="1421" w:type="dxa"/>
            <w:vMerge w:val="restart"/>
            <w:shd w:val="clear" w:color="auto" w:fill="595959" w:themeFill="text1" w:themeFillTint="A5"/>
            <w:vAlign w:val="center"/>
          </w:tcPr>
          <w:p w14:paraId="4381D74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分值</w:t>
            </w:r>
          </w:p>
        </w:tc>
        <w:tc>
          <w:tcPr>
            <w:tcW w:w="1421" w:type="dxa"/>
            <w:shd w:val="clear" w:color="auto" w:fill="595959" w:themeFill="text1" w:themeFillTint="A5"/>
            <w:vAlign w:val="center"/>
          </w:tcPr>
          <w:p w14:paraId="672C50E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成绩（秒）</w:t>
            </w:r>
          </w:p>
        </w:tc>
      </w:tr>
      <w:tr w14:paraId="0CEA6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Merge w:val="continue"/>
            <w:shd w:val="clear" w:color="auto" w:fill="595959" w:themeFill="text1" w:themeFillTint="A5"/>
            <w:vAlign w:val="center"/>
          </w:tcPr>
          <w:p w14:paraId="122C24B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4288F4B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男</w:t>
            </w:r>
          </w:p>
        </w:tc>
        <w:tc>
          <w:tcPr>
            <w:tcW w:w="1420" w:type="dxa"/>
            <w:vMerge w:val="continue"/>
            <w:shd w:val="clear" w:color="auto" w:fill="595959" w:themeFill="text1" w:themeFillTint="A5"/>
            <w:vAlign w:val="center"/>
          </w:tcPr>
          <w:p w14:paraId="1B20FCD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420" w:type="dxa"/>
            <w:shd w:val="clear" w:color="auto" w:fill="595959" w:themeFill="text1" w:themeFillTint="A5"/>
            <w:vAlign w:val="center"/>
          </w:tcPr>
          <w:p w14:paraId="5B901D8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男</w:t>
            </w:r>
          </w:p>
        </w:tc>
        <w:tc>
          <w:tcPr>
            <w:tcW w:w="1421" w:type="dxa"/>
            <w:vMerge w:val="continue"/>
            <w:shd w:val="clear" w:color="auto" w:fill="595959" w:themeFill="text1" w:themeFillTint="A5"/>
            <w:vAlign w:val="center"/>
          </w:tcPr>
          <w:p w14:paraId="42C93C4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421" w:type="dxa"/>
            <w:shd w:val="clear" w:color="auto" w:fill="595959" w:themeFill="text1" w:themeFillTint="A5"/>
            <w:vAlign w:val="center"/>
          </w:tcPr>
          <w:p w14:paraId="3D19414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男</w:t>
            </w:r>
          </w:p>
        </w:tc>
      </w:tr>
      <w:tr w14:paraId="5D53B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174FA8D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23.70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660BF06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40.50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73128C2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13.80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29970A0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46.25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2269B84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3.90 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4CCFDCB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60.35</w:t>
            </w:r>
          </w:p>
        </w:tc>
      </w:tr>
      <w:tr w14:paraId="2CEC7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6EA12BE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23.25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381F555A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40.69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251A3C5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13.35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7A894C2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46.71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003BC57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3.45 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1012665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61.47</w:t>
            </w:r>
          </w:p>
        </w:tc>
      </w:tr>
      <w:tr w14:paraId="30D32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75F2D1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22.80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69524DE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40.87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15849D9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12.90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1B9EACE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47.18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315C0E3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3.00 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3399DD7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62.75</w:t>
            </w:r>
          </w:p>
        </w:tc>
      </w:tr>
      <w:tr w14:paraId="4FAA7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308925F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22.35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1882575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41.06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5B5D599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12.45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27426CB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47.66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3A517C2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2.55 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6315A01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64.26</w:t>
            </w:r>
          </w:p>
        </w:tc>
      </w:tr>
      <w:tr w14:paraId="18309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5AB9269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21.90 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0C09B56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41.25</w:t>
            </w:r>
          </w:p>
        </w:tc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6B80649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12.00 </w:t>
            </w:r>
          </w:p>
        </w:tc>
        <w:tc>
          <w:tcPr>
            <w:tcW w:w="1420" w:type="dxa"/>
            <w:tcBorders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379FD59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48.16</w:t>
            </w:r>
          </w:p>
        </w:tc>
        <w:tc>
          <w:tcPr>
            <w:tcW w:w="1421" w:type="dxa"/>
            <w:tcBorders>
              <w:lef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09D1C88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2.10 </w:t>
            </w:r>
          </w:p>
        </w:tc>
        <w:tc>
          <w:tcPr>
            <w:tcW w:w="1421" w:type="dxa"/>
            <w:shd w:val="clear" w:color="auto" w:fill="F1F1F1" w:themeFill="background1" w:themeFillShade="F2"/>
            <w:vAlign w:val="center"/>
          </w:tcPr>
          <w:p w14:paraId="50062E71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66.24</w:t>
            </w:r>
          </w:p>
        </w:tc>
      </w:tr>
      <w:tr w14:paraId="16FA7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1A4F622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21.45 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7275EA8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41.44</w:t>
            </w:r>
          </w:p>
        </w:tc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30B428B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11.55 </w:t>
            </w:r>
          </w:p>
        </w:tc>
        <w:tc>
          <w:tcPr>
            <w:tcW w:w="1420" w:type="dxa"/>
            <w:tcBorders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A8BF53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48.66</w:t>
            </w:r>
          </w:p>
        </w:tc>
        <w:tc>
          <w:tcPr>
            <w:tcW w:w="1421" w:type="dxa"/>
            <w:tcBorders>
              <w:lef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64BF46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1.65 </w:t>
            </w:r>
          </w:p>
        </w:tc>
        <w:tc>
          <w:tcPr>
            <w:tcW w:w="1421" w:type="dxa"/>
            <w:shd w:val="clear" w:color="auto" w:fill="D7D7D7" w:themeFill="background1" w:themeFillShade="D8"/>
            <w:vAlign w:val="center"/>
          </w:tcPr>
          <w:p w14:paraId="1AED26E9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71.00</w:t>
            </w:r>
          </w:p>
        </w:tc>
      </w:tr>
      <w:tr w14:paraId="45923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F1F1F1" w:themeFill="background1" w:themeFillShade="F2"/>
            <w:vAlign w:val="center"/>
          </w:tcPr>
          <w:p w14:paraId="20D90A03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21.00 </w:t>
            </w:r>
          </w:p>
        </w:tc>
        <w:tc>
          <w:tcPr>
            <w:tcW w:w="1420" w:type="dxa"/>
            <w:tcBorders>
              <w:bottom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4161DEAB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41.64</w:t>
            </w:r>
          </w:p>
        </w:tc>
        <w:tc>
          <w:tcPr>
            <w:tcW w:w="1420" w:type="dxa"/>
            <w:tcBorders>
              <w:bottom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62A82E32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11.10 </w:t>
            </w:r>
          </w:p>
        </w:tc>
        <w:tc>
          <w:tcPr>
            <w:tcW w:w="1420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69011977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49.17</w:t>
            </w:r>
          </w:p>
        </w:tc>
        <w:tc>
          <w:tcPr>
            <w:tcW w:w="1421" w:type="dxa"/>
            <w:tcBorders>
              <w:left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6A3ADA3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0.00 </w:t>
            </w:r>
          </w:p>
        </w:tc>
        <w:tc>
          <w:tcPr>
            <w:tcW w:w="1421" w:type="dxa"/>
            <w:tcBorders>
              <w:bottom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6ED391EE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71.00以上</w:t>
            </w:r>
          </w:p>
        </w:tc>
      </w:tr>
      <w:tr w14:paraId="5EB9E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D7D7D7" w:themeFill="background1" w:themeFillShade="D8"/>
            <w:vAlign w:val="center"/>
          </w:tcPr>
          <w:p w14:paraId="1593DC0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20.55 </w:t>
            </w:r>
          </w:p>
        </w:tc>
        <w:tc>
          <w:tcPr>
            <w:tcW w:w="1420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46D847C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41.83</w:t>
            </w:r>
          </w:p>
        </w:tc>
        <w:tc>
          <w:tcPr>
            <w:tcW w:w="1420" w:type="dxa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88077D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10.65 </w:t>
            </w:r>
          </w:p>
        </w:tc>
        <w:tc>
          <w:tcPr>
            <w:tcW w:w="1420" w:type="dxa"/>
            <w:tcBorders>
              <w:top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3834BE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49.70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F04997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13AD0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</w:tbl>
    <w:p w14:paraId="1DF962F6">
      <w:pPr>
        <w:rPr>
          <w:rFonts w:ascii="方正仿宋_GB2312" w:hAnsi="方正仿宋_GB2312" w:eastAsia="方正仿宋_GB2312" w:cs="方正仿宋_GB2312"/>
          <w:sz w:val="24"/>
        </w:rPr>
      </w:pPr>
    </w:p>
    <w:p w14:paraId="03564BAA">
      <w:pPr>
        <w:spacing w:line="500" w:lineRule="exact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（三）实战能力</w:t>
      </w:r>
    </w:p>
    <w:p w14:paraId="20A17980">
      <w:pPr>
        <w:spacing w:line="500" w:lineRule="exact"/>
        <w:ind w:firstLine="240" w:firstLineChars="100"/>
        <w:rPr>
          <w:rFonts w:hint="eastAsia" w:ascii="方正仿宋_GB2312" w:hAnsi="方正仿宋_GB2312" w:eastAsia="方正仿宋_GB2312" w:cs="方正仿宋_GB2312"/>
          <w:sz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比赛</w:t>
      </w:r>
      <w:r>
        <w:rPr>
          <w:rFonts w:hint="eastAsia" w:ascii="方正仿宋_GB2312" w:hAnsi="方正仿宋_GB2312" w:eastAsia="方正仿宋_GB2312" w:cs="方正仿宋_GB2312"/>
          <w:sz w:val="24"/>
          <w:lang w:val="en-US" w:eastAsia="zh-CN"/>
        </w:rPr>
        <w:t xml:space="preserve"> </w:t>
      </w:r>
    </w:p>
    <w:p w14:paraId="6DBED493">
      <w:pPr>
        <w:spacing w:line="500" w:lineRule="exact"/>
        <w:ind w:firstLine="480" w:firstLineChars="200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1.考试方法:按照篮球比赛规则，视考生人数分队进行比赛，比赛时间10分钟。</w:t>
      </w:r>
    </w:p>
    <w:p w14:paraId="4CEE0AA1">
      <w:pPr>
        <w:spacing w:line="500" w:lineRule="exact"/>
        <w:ind w:firstLine="480" w:firstLineChars="200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2.评分标准:考评员参照实战能力评分细则（表3），独立对考生动作的正确、协调、连贯程度，技、战术运用水平以及配合意识等方面进行综合评定。采用10分制评分，所评分数至多可到小数点后1位。</w:t>
      </w:r>
    </w:p>
    <w:p w14:paraId="631AACCF">
      <w:pPr>
        <w:spacing w:line="500" w:lineRule="exact"/>
        <w:ind w:firstLine="480" w:firstLineChars="200"/>
        <w:jc w:val="center"/>
        <w:rPr>
          <w:rFonts w:ascii="方正仿宋_GB2312" w:hAnsi="方正仿宋_GB2312" w:eastAsia="方正仿宋_GB2312" w:cs="方正仿宋_GB2312"/>
          <w:b/>
          <w:bCs/>
          <w:sz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表3 实战能力评分细则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2"/>
        <w:gridCol w:w="6570"/>
      </w:tblGrid>
      <w:tr w14:paraId="2EA4D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2" w:type="dxa"/>
            <w:shd w:val="clear" w:color="auto" w:fill="595959" w:themeFill="text1" w:themeFillTint="A5"/>
            <w:vAlign w:val="center"/>
          </w:tcPr>
          <w:p w14:paraId="116477BD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等级（分值范围）</w:t>
            </w:r>
          </w:p>
        </w:tc>
        <w:tc>
          <w:tcPr>
            <w:tcW w:w="6570" w:type="dxa"/>
            <w:shd w:val="clear" w:color="auto" w:fill="595959" w:themeFill="text1" w:themeFillTint="A5"/>
            <w:vAlign w:val="center"/>
          </w:tcPr>
          <w:p w14:paraId="56524EC6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评价标准</w:t>
            </w:r>
          </w:p>
        </w:tc>
      </w:tr>
      <w:tr w14:paraId="65E9A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52" w:type="dxa"/>
            <w:vAlign w:val="center"/>
          </w:tcPr>
          <w:p w14:paraId="04ACD075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优（10-8.6）</w:t>
            </w:r>
          </w:p>
        </w:tc>
        <w:tc>
          <w:tcPr>
            <w:tcW w:w="6570" w:type="dxa"/>
            <w:vAlign w:val="center"/>
          </w:tcPr>
          <w:p w14:paraId="74C5DE2F">
            <w:pPr>
              <w:spacing w:line="500" w:lineRule="exact"/>
              <w:ind w:firstLine="480" w:firstLineChars="200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sz w:val="24"/>
              </w:rPr>
              <w:t>进攻、防守技术动作规范、协调、连贯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，</w:t>
            </w:r>
            <w:r>
              <w:rPr>
                <w:rFonts w:ascii="方正仿宋_GB2312" w:hAnsi="方正仿宋_GB2312" w:eastAsia="方正仿宋_GB2312" w:cs="方正仿宋_GB2312"/>
                <w:sz w:val="24"/>
              </w:rPr>
              <w:t>运用合理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；</w:t>
            </w:r>
            <w:r>
              <w:rPr>
                <w:rFonts w:ascii="方正仿宋_GB2312" w:hAnsi="方正仿宋_GB2312" w:eastAsia="方正仿宋_GB2312" w:cs="方正仿宋_GB2312"/>
                <w:sz w:val="24"/>
              </w:rPr>
              <w:t>攻防战术配合意识强;位置技术好，在组织、助攻、篮板、盖帽、抢断、协防、得分等指标上表现突出，综合能力强。</w:t>
            </w:r>
          </w:p>
        </w:tc>
      </w:tr>
      <w:tr w14:paraId="48B4A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52" w:type="dxa"/>
            <w:vAlign w:val="center"/>
          </w:tcPr>
          <w:p w14:paraId="50D58774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良（8.5-7.6）</w:t>
            </w:r>
          </w:p>
        </w:tc>
        <w:tc>
          <w:tcPr>
            <w:tcW w:w="6570" w:type="dxa"/>
            <w:vAlign w:val="center"/>
          </w:tcPr>
          <w:p w14:paraId="2ABA50A6">
            <w:pPr>
              <w:spacing w:line="500" w:lineRule="exact"/>
              <w:ind w:firstLine="480" w:firstLineChars="200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sz w:val="24"/>
              </w:rPr>
              <w:t>进攻、防守技术动作规范、协调，运用较合理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；</w:t>
            </w:r>
            <w:r>
              <w:rPr>
                <w:rFonts w:ascii="方正仿宋_GB2312" w:hAnsi="方正仿宋_GB2312" w:eastAsia="方正仿宋_GB2312" w:cs="方正仿宋_GB2312"/>
                <w:sz w:val="24"/>
              </w:rPr>
              <w:t>攻防战术配合意识较强;位置技术较好，在组织、助攻、篮板、盖帽、抢断、办防、得分等指标上表现较好，综合能力较强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。</w:t>
            </w:r>
          </w:p>
        </w:tc>
      </w:tr>
      <w:tr w14:paraId="30E3C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52" w:type="dxa"/>
            <w:vAlign w:val="center"/>
          </w:tcPr>
          <w:p w14:paraId="563DF2D8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中（7.5-6.0）</w:t>
            </w:r>
          </w:p>
        </w:tc>
        <w:tc>
          <w:tcPr>
            <w:tcW w:w="6570" w:type="dxa"/>
            <w:vAlign w:val="center"/>
          </w:tcPr>
          <w:p w14:paraId="219A20A9">
            <w:pPr>
              <w:spacing w:line="500" w:lineRule="exact"/>
              <w:ind w:firstLine="480" w:firstLineChars="200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sz w:val="24"/>
              </w:rPr>
              <w:t>进攻、防守技术动作基本规范，运用基本合理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；</w:t>
            </w:r>
            <w:r>
              <w:rPr>
                <w:rFonts w:ascii="方正仿宋_GB2312" w:hAnsi="方正仿宋_GB2312" w:eastAsia="方正仿宋_GB2312" w:cs="方正仿宋_GB2312"/>
                <w:sz w:val="24"/>
              </w:rPr>
              <w:t>攻防战术配合意识一般;位置技术一般，在组织、助攻、篮板、盖帽、抢断、协防、得分等指标上表现一般，综合能力一般。</w:t>
            </w:r>
          </w:p>
        </w:tc>
      </w:tr>
      <w:tr w14:paraId="5A859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52" w:type="dxa"/>
            <w:vAlign w:val="center"/>
          </w:tcPr>
          <w:p w14:paraId="2D11B64F">
            <w:pPr>
              <w:spacing w:line="50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差（6.0以下）</w:t>
            </w:r>
          </w:p>
        </w:tc>
        <w:tc>
          <w:tcPr>
            <w:tcW w:w="6570" w:type="dxa"/>
            <w:vAlign w:val="center"/>
          </w:tcPr>
          <w:p w14:paraId="1B8BBAAF">
            <w:pPr>
              <w:spacing w:line="500" w:lineRule="exact"/>
              <w:ind w:firstLine="480" w:firstLineChars="200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sz w:val="24"/>
              </w:rPr>
              <w:t>进攻、防守技术动作不规范、不协调，运用不合理;攻防战术配合意识差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；</w:t>
            </w:r>
            <w:r>
              <w:rPr>
                <w:rFonts w:ascii="方正仿宋_GB2312" w:hAnsi="方正仿宋_GB2312" w:eastAsia="方正仿宋_GB2312" w:cs="方正仿宋_GB2312"/>
                <w:sz w:val="24"/>
              </w:rPr>
              <w:t>位置技术差，在组织、助攻、篮板、盖帽、抢断、办防、得分等指标上表现较差，综合能力差。</w:t>
            </w:r>
          </w:p>
        </w:tc>
      </w:tr>
    </w:tbl>
    <w:p w14:paraId="5227FC33">
      <w:pPr>
        <w:spacing w:line="500" w:lineRule="exact"/>
        <w:ind w:firstLine="480" w:firstLineChars="200"/>
        <w:rPr>
          <w:rFonts w:ascii="方正仿宋_GB2312" w:hAnsi="方正仿宋_GB2312" w:eastAsia="方正仿宋_GB2312" w:cs="方正仿宋_GB2312"/>
          <w:sz w:val="24"/>
        </w:rPr>
      </w:pPr>
    </w:p>
    <w:p w14:paraId="63030E8F">
      <w:pPr>
        <w:spacing w:line="500" w:lineRule="exact"/>
        <w:jc w:val="left"/>
        <w:rPr>
          <w:rFonts w:ascii="方正仿宋_GB2312" w:hAnsi="方正仿宋_GB2312" w:eastAsia="方正仿宋_GB2312" w:cs="方正仿宋_GB2312"/>
          <w:sz w:val="24"/>
        </w:rPr>
      </w:pPr>
      <w:r>
        <w:rPr>
          <w:rFonts w:ascii="方正仿宋_GB2312" w:hAnsi="方正仿宋_GB2312" w:eastAsia="方正仿宋_GB2312" w:cs="方正仿宋_GB2312"/>
          <w:sz w:val="24"/>
        </w:rPr>
        <w:t>注</w:t>
      </w:r>
      <w:r>
        <w:rPr>
          <w:rFonts w:hint="eastAsia" w:ascii="方正仿宋_GB2312" w:hAnsi="方正仿宋_GB2312" w:eastAsia="方正仿宋_GB2312" w:cs="方正仿宋_GB2312"/>
          <w:sz w:val="24"/>
        </w:rPr>
        <w:t>：</w:t>
      </w:r>
    </w:p>
    <w:p w14:paraId="07528295">
      <w:pPr>
        <w:spacing w:line="500" w:lineRule="exact"/>
        <w:ind w:firstLine="480" w:firstLineChars="200"/>
        <w:jc w:val="left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1.</w:t>
      </w:r>
      <w:r>
        <w:rPr>
          <w:rFonts w:ascii="方正仿宋_GB2312" w:hAnsi="方正仿宋_GB2312" w:eastAsia="方正仿宋_GB2312" w:cs="方正仿宋_GB2312"/>
          <w:sz w:val="24"/>
        </w:rPr>
        <w:t>南京市普通高中招收体育特长生男子篮球项目</w:t>
      </w:r>
      <w:r>
        <w:rPr>
          <w:rFonts w:hint="eastAsia" w:ascii="方正仿宋_GB2312" w:hAnsi="方正仿宋_GB2312" w:eastAsia="方正仿宋_GB2312" w:cs="方正仿宋_GB2312"/>
          <w:sz w:val="24"/>
        </w:rPr>
        <w:t>加试</w:t>
      </w:r>
      <w:r>
        <w:rPr>
          <w:rFonts w:ascii="方正仿宋_GB2312" w:hAnsi="方正仿宋_GB2312" w:eastAsia="方正仿宋_GB2312" w:cs="方正仿宋_GB2312"/>
          <w:sz w:val="24"/>
        </w:rPr>
        <w:t>同分排序规则:篮球在体育专项成绩相同时，依次按实战能力(比赛)成绩、专项技术投篮成绩、多种变向运球上篮成绩、专项素质摸高成绩由高到低排序。</w:t>
      </w:r>
    </w:p>
    <w:p w14:paraId="0368408F">
      <w:pPr>
        <w:spacing w:line="500" w:lineRule="exact"/>
        <w:ind w:firstLine="480" w:firstLineChars="200"/>
        <w:jc w:val="left"/>
        <w:rPr>
          <w:rFonts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2.</w:t>
      </w:r>
      <w:r>
        <w:rPr>
          <w:rFonts w:ascii="方正仿宋_GB2312" w:hAnsi="方正仿宋_GB2312" w:eastAsia="方正仿宋_GB2312" w:cs="方正仿宋_GB2312"/>
          <w:sz w:val="24"/>
        </w:rPr>
        <w:t>考试方法涉及到的场地尺寸、器材标准均执行国际篮联官方最新规则。</w:t>
      </w:r>
    </w:p>
    <w:p w14:paraId="420BE1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12" w:lineRule="auto"/>
        <w:ind w:firstLine="420" w:firstLineChars="200"/>
        <w:jc w:val="righ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</w:p>
    <w:p w14:paraId="79E01527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pacing w:line="312" w:lineRule="auto"/>
        <w:ind w:firstLine="420" w:firstLineChars="200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</w:p>
    <w:sectPr>
      <w:footerReference r:id="rId5" w:type="default"/>
      <w:pgSz w:w="11906" w:h="16838"/>
      <w:pgMar w:top="1701" w:right="1531" w:bottom="1701" w:left="1531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2312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KSOFE44433F1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5F90C90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99815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6AFE4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7D865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B47753"/>
    <w:multiLevelType w:val="singleLevel"/>
    <w:tmpl w:val="E1B4775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62D228D"/>
    <w:multiLevelType w:val="singleLevel"/>
    <w:tmpl w:val="062D228D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4ODQwNThiYTg4YTBlNDhkZDRmNGNiNWM5NWE1YzAifQ=="/>
  </w:docVars>
  <w:rsids>
    <w:rsidRoot w:val="000609F7"/>
    <w:rsid w:val="00013C91"/>
    <w:rsid w:val="000609F7"/>
    <w:rsid w:val="00346E44"/>
    <w:rsid w:val="00464823"/>
    <w:rsid w:val="0084119B"/>
    <w:rsid w:val="00EC7F7C"/>
    <w:rsid w:val="042E35BC"/>
    <w:rsid w:val="07971403"/>
    <w:rsid w:val="0B9A2061"/>
    <w:rsid w:val="0FAF156F"/>
    <w:rsid w:val="10B661A8"/>
    <w:rsid w:val="17614824"/>
    <w:rsid w:val="195E6008"/>
    <w:rsid w:val="1BBD3F73"/>
    <w:rsid w:val="1EE461C3"/>
    <w:rsid w:val="23061008"/>
    <w:rsid w:val="29AA4C0C"/>
    <w:rsid w:val="2A410ABA"/>
    <w:rsid w:val="2F2D7712"/>
    <w:rsid w:val="309F600D"/>
    <w:rsid w:val="32381EFC"/>
    <w:rsid w:val="328175E9"/>
    <w:rsid w:val="344904AD"/>
    <w:rsid w:val="351F4753"/>
    <w:rsid w:val="367C49A1"/>
    <w:rsid w:val="3B4B7228"/>
    <w:rsid w:val="4388655A"/>
    <w:rsid w:val="441E75A6"/>
    <w:rsid w:val="45A76D64"/>
    <w:rsid w:val="45C72512"/>
    <w:rsid w:val="471B42C7"/>
    <w:rsid w:val="47D46525"/>
    <w:rsid w:val="4BA40904"/>
    <w:rsid w:val="4C986C1A"/>
    <w:rsid w:val="602472A5"/>
    <w:rsid w:val="6AC12A02"/>
    <w:rsid w:val="6B6F2521"/>
    <w:rsid w:val="6BE91C61"/>
    <w:rsid w:val="6FC04EE4"/>
    <w:rsid w:val="748152C3"/>
    <w:rsid w:val="7AA716F4"/>
    <w:rsid w:val="7CBC7B4E"/>
    <w:rsid w:val="7D113A75"/>
    <w:rsid w:val="7FCE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默认段落字体1"/>
    <w:autoRedefine/>
    <w:semiHidden/>
    <w:qFormat/>
    <w:uiPriority w:val="0"/>
  </w:style>
  <w:style w:type="table" w:customStyle="1" w:styleId="8">
    <w:name w:val="普通表格1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批注框文本1"/>
    <w:basedOn w:val="1"/>
    <w:link w:val="10"/>
    <w:qFormat/>
    <w:uiPriority w:val="0"/>
    <w:rPr>
      <w:sz w:val="18"/>
      <w:szCs w:val="18"/>
    </w:rPr>
  </w:style>
  <w:style w:type="character" w:customStyle="1" w:styleId="10">
    <w:name w:val="批注框文本 字符"/>
    <w:link w:val="9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1">
    <w:name w:val="页脚1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2">
    <w:name w:val="页脚 字符"/>
    <w:link w:val="11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3">
    <w:name w:val="页眉1"/>
    <w:basedOn w:val="1"/>
    <w:link w:val="14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字符"/>
    <w:link w:val="13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5">
    <w:name w:val="普通(网站)1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16">
    <w:name w:val="要点1"/>
    <w:qFormat/>
    <w:uiPriority w:val="0"/>
    <w:rPr>
      <w:b/>
      <w:bCs/>
    </w:rPr>
  </w:style>
  <w:style w:type="character" w:customStyle="1" w:styleId="17">
    <w:name w:val="页码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3098</Words>
  <Characters>4080</Characters>
  <Lines>9</Lines>
  <Paragraphs>2</Paragraphs>
  <TotalTime>6</TotalTime>
  <ScaleCrop>false</ScaleCrop>
  <LinksUpToDate>false</LinksUpToDate>
  <CharactersWithSpaces>4157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2025-04-25T07:35:00Z</dcterms:created>
  <dc:creator>summerwwqq</dc:creator>
  <cp:lastModifiedBy>。康了个猫</cp:lastModifiedBy>
  <cp:lastPrinted>2025-05-09T01:27:00Z</cp:lastPrinted>
  <dcterms:modified xsi:type="dcterms:W3CDTF">2026-04-25T03:16:06Z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396D4652002C49C4A3BD0866F24CCD99_13</vt:lpwstr>
  </property>
  <property fmtid="{D5CDD505-2E9C-101B-9397-08002B2CF9AE}" pid="4" name="KSOTemplateDocerSaveRecord">
    <vt:lpwstr>eyJoZGlkIjoiNDk4YWM0ZmY2ZjFlYjZhYWJmYTlhYzQ5NjI2MDQ5MDciLCJ1c2VySWQiOiIyODIyNDgyODMifQ==</vt:lpwstr>
  </property>
</Properties>
</file>